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5B5CE" w14:textId="77777777" w:rsidR="00EE1035" w:rsidRPr="00A10952" w:rsidRDefault="00EE1035" w:rsidP="00EE1035">
      <w:pPr>
        <w:jc w:val="center"/>
        <w:rPr>
          <w:rFonts w:ascii="Arial" w:hAnsi="Arial" w:cs="Arial"/>
          <w:b/>
          <w:sz w:val="28"/>
        </w:rPr>
      </w:pPr>
      <w:r w:rsidRPr="00A10952">
        <w:rPr>
          <w:rFonts w:ascii="Arial" w:hAnsi="Arial" w:cs="Arial"/>
          <w:b/>
          <w:sz w:val="28"/>
        </w:rPr>
        <w:t>Título da comunicação/artigo</w:t>
      </w:r>
    </w:p>
    <w:p w14:paraId="4F9C6B4A" w14:textId="77777777" w:rsidR="00EE1035" w:rsidRPr="00A10952" w:rsidRDefault="00EE1035" w:rsidP="00EE1035">
      <w:pPr>
        <w:jc w:val="center"/>
        <w:rPr>
          <w:rFonts w:ascii="Arial" w:hAnsi="Arial" w:cs="Arial"/>
        </w:rPr>
      </w:pPr>
    </w:p>
    <w:p w14:paraId="3ECCCC5A" w14:textId="77777777" w:rsidR="00EE1035" w:rsidRPr="00A10952" w:rsidRDefault="00102FD4" w:rsidP="001D4609">
      <w:pPr>
        <w:spacing w:after="120"/>
        <w:jc w:val="both"/>
        <w:rPr>
          <w:rFonts w:ascii="Arial" w:hAnsi="Arial" w:cs="Arial"/>
          <w:b/>
        </w:rPr>
      </w:pPr>
      <w:r w:rsidRPr="00A10952">
        <w:rPr>
          <w:rFonts w:ascii="Arial" w:hAnsi="Arial" w:cs="Arial"/>
          <w:b/>
        </w:rPr>
        <w:t>Nome</w:t>
      </w:r>
      <w:r w:rsidR="00EE1035" w:rsidRPr="00A10952">
        <w:rPr>
          <w:rFonts w:ascii="Arial" w:hAnsi="Arial" w:cs="Arial"/>
          <w:b/>
        </w:rPr>
        <w:t xml:space="preserve"> dos autores</w:t>
      </w:r>
    </w:p>
    <w:p w14:paraId="51C863B3" w14:textId="77777777" w:rsidR="00102FD4" w:rsidRPr="00A10952" w:rsidRDefault="00EE1035" w:rsidP="00102FD4">
      <w:pPr>
        <w:jc w:val="both"/>
        <w:rPr>
          <w:rFonts w:ascii="Arial" w:hAnsi="Arial" w:cs="Arial"/>
        </w:rPr>
      </w:pPr>
      <w:r w:rsidRPr="00A10952">
        <w:rPr>
          <w:rFonts w:ascii="Arial" w:hAnsi="Arial" w:cs="Arial"/>
        </w:rPr>
        <w:t>(</w:t>
      </w:r>
      <w:r w:rsidR="00102FD4" w:rsidRPr="00A10952">
        <w:rPr>
          <w:rFonts w:ascii="Arial" w:hAnsi="Arial" w:cs="Arial"/>
        </w:rPr>
        <w:t>Instituição</w:t>
      </w:r>
      <w:r w:rsidRPr="00A10952">
        <w:rPr>
          <w:rFonts w:ascii="Arial" w:hAnsi="Arial" w:cs="Arial"/>
        </w:rPr>
        <w:t>/contacto</w:t>
      </w:r>
      <w:r w:rsidR="00102FD4" w:rsidRPr="00A10952">
        <w:rPr>
          <w:rFonts w:ascii="Arial" w:hAnsi="Arial" w:cs="Arial"/>
        </w:rPr>
        <w:t xml:space="preserve"> </w:t>
      </w:r>
      <w:r w:rsidRPr="00A10952">
        <w:rPr>
          <w:rFonts w:ascii="Arial" w:hAnsi="Arial" w:cs="Arial"/>
        </w:rPr>
        <w:t xml:space="preserve">dos </w:t>
      </w:r>
      <w:r w:rsidR="00102FD4" w:rsidRPr="00A10952">
        <w:rPr>
          <w:rFonts w:ascii="Arial" w:hAnsi="Arial" w:cs="Arial"/>
        </w:rPr>
        <w:t>autor</w:t>
      </w:r>
      <w:r w:rsidRPr="00A10952">
        <w:rPr>
          <w:rFonts w:ascii="Arial" w:hAnsi="Arial" w:cs="Arial"/>
        </w:rPr>
        <w:t>es)</w:t>
      </w:r>
      <w:r w:rsidR="00102FD4" w:rsidRPr="00A10952">
        <w:rPr>
          <w:rFonts w:ascii="Arial" w:hAnsi="Arial" w:cs="Arial"/>
        </w:rPr>
        <w:t xml:space="preserve"> </w:t>
      </w:r>
    </w:p>
    <w:p w14:paraId="0FA59D0D" w14:textId="77777777" w:rsidR="00102FD4" w:rsidRPr="00A10952" w:rsidRDefault="00102FD4" w:rsidP="00102FD4">
      <w:pPr>
        <w:jc w:val="both"/>
        <w:rPr>
          <w:rFonts w:ascii="Arial" w:hAnsi="Arial" w:cs="Arial"/>
          <w:b/>
        </w:rPr>
      </w:pPr>
    </w:p>
    <w:p w14:paraId="5F86B916" w14:textId="77777777" w:rsidR="00102FD4" w:rsidRPr="00A10952" w:rsidRDefault="001D4609" w:rsidP="00EE1035">
      <w:pPr>
        <w:ind w:left="567" w:right="560"/>
        <w:jc w:val="both"/>
        <w:rPr>
          <w:rFonts w:ascii="Arial" w:hAnsi="Arial" w:cs="Arial"/>
        </w:rPr>
      </w:pPr>
      <w:r w:rsidRPr="00A10952">
        <w:rPr>
          <w:rFonts w:ascii="Arial" w:hAnsi="Arial" w:cs="Arial"/>
          <w:b/>
        </w:rPr>
        <w:t>Resumo</w:t>
      </w:r>
    </w:p>
    <w:p w14:paraId="4E777821" w14:textId="77777777" w:rsidR="00102FD4" w:rsidRPr="00A10952" w:rsidRDefault="00102FD4" w:rsidP="00EE1035">
      <w:pPr>
        <w:ind w:left="567" w:right="560"/>
        <w:jc w:val="both"/>
        <w:rPr>
          <w:rFonts w:ascii="Arial" w:hAnsi="Arial" w:cs="Arial"/>
          <w:i/>
        </w:rPr>
      </w:pPr>
      <w:r w:rsidRPr="00A10952">
        <w:rPr>
          <w:rFonts w:ascii="Arial" w:hAnsi="Arial" w:cs="Arial"/>
          <w:i/>
        </w:rPr>
        <w:t>Os resumos devem conter a identificação do tema/problemática; referencial teórico; metodologia; resultados alcançados/esperados.</w:t>
      </w:r>
    </w:p>
    <w:p w14:paraId="58485C7C" w14:textId="77777777" w:rsidR="00102FD4" w:rsidRPr="00A10952" w:rsidRDefault="000C2DAE" w:rsidP="00EE1035">
      <w:pPr>
        <w:ind w:left="567" w:right="560"/>
        <w:jc w:val="both"/>
        <w:rPr>
          <w:rFonts w:ascii="Arial" w:hAnsi="Arial" w:cs="Arial"/>
          <w:i/>
        </w:rPr>
      </w:pPr>
      <w:r w:rsidRPr="00A10952">
        <w:rPr>
          <w:rFonts w:ascii="Arial" w:hAnsi="Arial" w:cs="Arial"/>
          <w:i/>
        </w:rPr>
        <w:t>Os resumos</w:t>
      </w:r>
      <w:r w:rsidR="00102FD4" w:rsidRPr="00A10952">
        <w:rPr>
          <w:rFonts w:ascii="Arial" w:hAnsi="Arial" w:cs="Arial"/>
          <w:i/>
        </w:rPr>
        <w:t xml:space="preserve">, devem </w:t>
      </w:r>
      <w:r w:rsidR="00EE1035" w:rsidRPr="00A10952">
        <w:rPr>
          <w:rFonts w:ascii="Arial" w:hAnsi="Arial" w:cs="Arial"/>
          <w:i/>
        </w:rPr>
        <w:t xml:space="preserve">ter máximo de </w:t>
      </w:r>
      <w:r w:rsidR="00642324" w:rsidRPr="00A10952">
        <w:rPr>
          <w:rFonts w:ascii="Arial" w:hAnsi="Arial" w:cs="Arial"/>
          <w:i/>
        </w:rPr>
        <w:t>3</w:t>
      </w:r>
      <w:r w:rsidR="00EE1035" w:rsidRPr="00A10952">
        <w:rPr>
          <w:rFonts w:ascii="Arial" w:hAnsi="Arial" w:cs="Arial"/>
          <w:i/>
        </w:rPr>
        <w:t xml:space="preserve">50 </w:t>
      </w:r>
      <w:r w:rsidR="00102FD4" w:rsidRPr="00A10952">
        <w:rPr>
          <w:rFonts w:ascii="Arial" w:hAnsi="Arial" w:cs="Arial"/>
          <w:i/>
        </w:rPr>
        <w:t>palavras.</w:t>
      </w:r>
    </w:p>
    <w:p w14:paraId="6B10DA5C" w14:textId="6666D849" w:rsidR="00EE1035" w:rsidRPr="00A10952" w:rsidRDefault="00EE1035" w:rsidP="00EE1035">
      <w:pPr>
        <w:ind w:left="567" w:right="560"/>
        <w:jc w:val="both"/>
        <w:rPr>
          <w:rFonts w:ascii="Arial" w:hAnsi="Arial" w:cs="Arial"/>
          <w:i/>
        </w:rPr>
      </w:pPr>
      <w:r w:rsidRPr="00A10952">
        <w:rPr>
          <w:rFonts w:ascii="Arial" w:hAnsi="Arial" w:cs="Arial"/>
          <w:i/>
        </w:rPr>
        <w:t xml:space="preserve">Os resumos devem estar em português e </w:t>
      </w:r>
      <w:r w:rsidR="00D548E8">
        <w:rPr>
          <w:rFonts w:ascii="Arial" w:hAnsi="Arial" w:cs="Arial"/>
          <w:i/>
        </w:rPr>
        <w:t>espanhol</w:t>
      </w:r>
    </w:p>
    <w:p w14:paraId="0095E90C" w14:textId="77777777" w:rsidR="00102FD4" w:rsidRPr="00A10952" w:rsidRDefault="00102FD4" w:rsidP="00102FD4">
      <w:pPr>
        <w:jc w:val="both"/>
        <w:rPr>
          <w:rFonts w:ascii="Arial" w:hAnsi="Arial" w:cs="Arial"/>
          <w:i/>
        </w:rPr>
      </w:pPr>
    </w:p>
    <w:p w14:paraId="121A1AF3" w14:textId="38C6BF2F" w:rsidR="00102FD4" w:rsidRPr="00A10952" w:rsidRDefault="00102FD4" w:rsidP="00EE1035">
      <w:pPr>
        <w:ind w:left="567" w:right="560"/>
        <w:jc w:val="both"/>
        <w:rPr>
          <w:rFonts w:ascii="Arial" w:hAnsi="Arial" w:cs="Arial"/>
          <w:i/>
        </w:rPr>
      </w:pPr>
      <w:r w:rsidRPr="00A10952">
        <w:rPr>
          <w:rFonts w:ascii="Arial" w:hAnsi="Arial" w:cs="Arial"/>
          <w:b/>
        </w:rPr>
        <w:t xml:space="preserve">Palavras-chave (mínimo 3, máximo 5): </w:t>
      </w:r>
      <w:r w:rsidRPr="00A10952">
        <w:rPr>
          <w:rFonts w:ascii="Arial" w:hAnsi="Arial" w:cs="Arial"/>
          <w:i/>
        </w:rPr>
        <w:t xml:space="preserve">as </w:t>
      </w:r>
      <w:r w:rsidR="00920FB2" w:rsidRPr="00A10952">
        <w:rPr>
          <w:rFonts w:ascii="Arial" w:hAnsi="Arial" w:cs="Arial"/>
          <w:i/>
        </w:rPr>
        <w:t>palavras-chave</w:t>
      </w:r>
      <w:r w:rsidRPr="00A10952">
        <w:rPr>
          <w:rFonts w:ascii="Arial" w:hAnsi="Arial" w:cs="Arial"/>
          <w:i/>
        </w:rPr>
        <w:t xml:space="preserve"> devem ser separadas por ponto e vírgula</w:t>
      </w:r>
    </w:p>
    <w:p w14:paraId="0E88887D" w14:textId="77777777" w:rsidR="00EE1035" w:rsidRPr="00A10952" w:rsidRDefault="00EE1035" w:rsidP="00EE1035">
      <w:pPr>
        <w:ind w:left="567" w:right="560"/>
        <w:jc w:val="both"/>
        <w:rPr>
          <w:rFonts w:ascii="Arial" w:hAnsi="Arial" w:cs="Arial"/>
          <w:i/>
        </w:rPr>
      </w:pPr>
    </w:p>
    <w:p w14:paraId="26E8E8D5" w14:textId="77777777" w:rsidR="00102FD4" w:rsidRPr="00A10952" w:rsidRDefault="00102FD4" w:rsidP="00102FD4">
      <w:pPr>
        <w:jc w:val="both"/>
        <w:rPr>
          <w:rFonts w:ascii="Arial" w:hAnsi="Arial" w:cs="Arial"/>
          <w:b/>
        </w:rPr>
      </w:pPr>
    </w:p>
    <w:p w14:paraId="5039052A" w14:textId="77777777" w:rsidR="00EE1035" w:rsidRPr="00A10952" w:rsidRDefault="00EE1035" w:rsidP="00EE1035">
      <w:pPr>
        <w:spacing w:after="240"/>
        <w:jc w:val="both"/>
        <w:rPr>
          <w:rFonts w:ascii="Arial" w:hAnsi="Arial" w:cs="Arial"/>
          <w:b/>
        </w:rPr>
      </w:pPr>
      <w:r w:rsidRPr="00A10952">
        <w:rPr>
          <w:rFonts w:ascii="Arial" w:hAnsi="Arial" w:cs="Arial"/>
          <w:b/>
        </w:rPr>
        <w:t>Texto da comunicação/artigo</w:t>
      </w:r>
    </w:p>
    <w:p w14:paraId="3687ECEB" w14:textId="77777777" w:rsidR="00EE1035" w:rsidRPr="00A10952" w:rsidRDefault="00EE1035" w:rsidP="00EE1035">
      <w:pPr>
        <w:spacing w:after="240" w:line="276" w:lineRule="auto"/>
        <w:jc w:val="both"/>
        <w:rPr>
          <w:rFonts w:ascii="Arial" w:hAnsi="Arial" w:cs="Arial"/>
        </w:rPr>
      </w:pPr>
      <w:r w:rsidRPr="00A10952">
        <w:rPr>
          <w:rFonts w:ascii="Arial" w:hAnsi="Arial" w:cs="Arial"/>
        </w:rPr>
        <w:t>Extensão máxima dos textos, 5000 palavras incluindo as referências bibliográficas.</w:t>
      </w:r>
    </w:p>
    <w:p w14:paraId="1798CEA3" w14:textId="77777777" w:rsidR="00EE1035" w:rsidRPr="00A10952" w:rsidRDefault="00EE1035" w:rsidP="00EE1035">
      <w:pPr>
        <w:spacing w:after="240" w:line="276" w:lineRule="auto"/>
        <w:ind w:firstLine="720"/>
        <w:jc w:val="both"/>
        <w:rPr>
          <w:rFonts w:ascii="Arial" w:hAnsi="Arial" w:cs="Arial"/>
          <w:b/>
          <w:i/>
        </w:rPr>
      </w:pPr>
      <w:r w:rsidRPr="00A10952">
        <w:rPr>
          <w:rFonts w:ascii="Arial" w:hAnsi="Arial" w:cs="Arial"/>
          <w:b/>
          <w:i/>
        </w:rPr>
        <w:t>Subtítulo</w:t>
      </w:r>
    </w:p>
    <w:p w14:paraId="5C3BFFD5" w14:textId="77777777" w:rsidR="00EE1035" w:rsidRPr="00A10952" w:rsidRDefault="007F7B6F" w:rsidP="00EE1035">
      <w:pPr>
        <w:jc w:val="both"/>
        <w:rPr>
          <w:rFonts w:ascii="Arial" w:hAnsi="Arial" w:cs="Arial"/>
        </w:rPr>
      </w:pPr>
      <w:r w:rsidRPr="00A10952">
        <w:rPr>
          <w:rFonts w:ascii="Arial" w:hAnsi="Arial" w:cs="Arial"/>
        </w:rPr>
        <w:t>Texto texto texto texto texto texto texto texto texto texto texto texto texto texto texto texto texto</w:t>
      </w:r>
    </w:p>
    <w:p w14:paraId="04D26633" w14:textId="77777777" w:rsidR="00EE1035" w:rsidRPr="00A10952" w:rsidRDefault="00EE1035" w:rsidP="00EE1035">
      <w:pPr>
        <w:jc w:val="both"/>
        <w:rPr>
          <w:rFonts w:ascii="Arial" w:hAnsi="Arial" w:cs="Arial"/>
          <w:b/>
        </w:rPr>
      </w:pPr>
    </w:p>
    <w:p w14:paraId="16A76183" w14:textId="77777777" w:rsidR="00102FD4" w:rsidRPr="00A10952" w:rsidRDefault="00102FD4" w:rsidP="00102FD4">
      <w:pPr>
        <w:jc w:val="both"/>
        <w:rPr>
          <w:rFonts w:ascii="Arial" w:hAnsi="Arial" w:cs="Arial"/>
          <w:b/>
          <w:sz w:val="20"/>
          <w:szCs w:val="20"/>
        </w:rPr>
      </w:pPr>
      <w:r w:rsidRPr="00A10952">
        <w:rPr>
          <w:rFonts w:ascii="Arial" w:hAnsi="Arial" w:cs="Arial"/>
          <w:b/>
          <w:sz w:val="20"/>
          <w:szCs w:val="20"/>
        </w:rPr>
        <w:t xml:space="preserve">Referências bibliográficas: </w:t>
      </w:r>
    </w:p>
    <w:p w14:paraId="2E548DCC" w14:textId="77777777" w:rsidR="00666D85" w:rsidRPr="00A10952" w:rsidRDefault="00EE1035" w:rsidP="00EE1035">
      <w:pPr>
        <w:jc w:val="both"/>
        <w:rPr>
          <w:rFonts w:ascii="Arial" w:hAnsi="Arial" w:cs="Arial"/>
          <w:sz w:val="20"/>
          <w:szCs w:val="20"/>
        </w:rPr>
      </w:pPr>
      <w:r w:rsidRPr="00A10952">
        <w:rPr>
          <w:rFonts w:ascii="Arial" w:hAnsi="Arial" w:cs="Arial"/>
          <w:sz w:val="20"/>
          <w:szCs w:val="20"/>
        </w:rPr>
        <w:t xml:space="preserve">Referências bibliográficas segundo o modelo </w:t>
      </w:r>
      <w:r w:rsidR="00274368" w:rsidRPr="00A10952">
        <w:rPr>
          <w:rFonts w:ascii="Arial" w:hAnsi="Arial" w:cs="Arial"/>
          <w:sz w:val="20"/>
          <w:szCs w:val="20"/>
        </w:rPr>
        <w:t xml:space="preserve">da Revista </w:t>
      </w:r>
      <w:hyperlink r:id="rId10" w:history="1">
        <w:r w:rsidR="00274368" w:rsidRPr="00A10952">
          <w:rPr>
            <w:rStyle w:val="Hiperligao"/>
            <w:rFonts w:ascii="Arial" w:hAnsi="Arial" w:cs="Arial"/>
            <w:sz w:val="20"/>
            <w:szCs w:val="20"/>
          </w:rPr>
          <w:t>Educação</w:t>
        </w:r>
        <w:r w:rsidR="00A10952" w:rsidRPr="00A10952">
          <w:rPr>
            <w:rStyle w:val="Hiperligao"/>
            <w:rFonts w:ascii="Arial" w:hAnsi="Arial" w:cs="Arial"/>
            <w:sz w:val="20"/>
            <w:szCs w:val="20"/>
          </w:rPr>
          <w:t xml:space="preserve">, </w:t>
        </w:r>
        <w:r w:rsidR="00274368" w:rsidRPr="00A10952">
          <w:rPr>
            <w:rStyle w:val="Hiperligao"/>
            <w:rFonts w:ascii="Arial" w:hAnsi="Arial" w:cs="Arial"/>
            <w:sz w:val="20"/>
            <w:szCs w:val="20"/>
          </w:rPr>
          <w:t>Sociedade &amp; Culturas</w:t>
        </w:r>
      </w:hyperlink>
      <w:r w:rsidR="00274368" w:rsidRPr="00A10952">
        <w:rPr>
          <w:rFonts w:ascii="Arial" w:hAnsi="Arial" w:cs="Arial"/>
          <w:sz w:val="20"/>
          <w:szCs w:val="20"/>
        </w:rPr>
        <w:t xml:space="preserve"> (</w:t>
      </w:r>
      <w:r w:rsidR="00A10952" w:rsidRPr="00A10952">
        <w:rPr>
          <w:rFonts w:ascii="Arial" w:hAnsi="Arial" w:cs="Arial"/>
          <w:sz w:val="20"/>
          <w:szCs w:val="20"/>
        </w:rPr>
        <w:t>ver exemplos abaixo</w:t>
      </w:r>
      <w:r w:rsidR="00274368" w:rsidRPr="00A10952">
        <w:rPr>
          <w:rFonts w:ascii="Arial" w:hAnsi="Arial" w:cs="Arial"/>
          <w:sz w:val="20"/>
          <w:szCs w:val="20"/>
        </w:rPr>
        <w:t>)</w:t>
      </w:r>
    </w:p>
    <w:p w14:paraId="7CD08F37" w14:textId="77777777" w:rsidR="00A10952" w:rsidRPr="00A10952" w:rsidRDefault="00A10952" w:rsidP="00A109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A10952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PT"/>
        </w:rPr>
        <w:t>- Artigo com “digital object identifier” (DOI)</w:t>
      </w:r>
    </w:p>
    <w:p w14:paraId="68133574" w14:textId="77777777" w:rsidR="00A10952" w:rsidRPr="00A10952" w:rsidRDefault="00A10952" w:rsidP="00A109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A10952">
        <w:rPr>
          <w:rFonts w:ascii="Arial" w:eastAsia="Times New Roman" w:hAnsi="Arial" w:cs="Arial"/>
          <w:sz w:val="20"/>
          <w:szCs w:val="20"/>
          <w:lang w:eastAsia="pt-PT"/>
        </w:rPr>
        <w:t xml:space="preserve">Autor, Nome (Ano). Título do artigo. </w:t>
      </w:r>
      <w:r w:rsidRPr="00A10952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Título da Revista com Iniciais Maiúsculas, volume</w:t>
      </w:r>
      <w:r w:rsidRPr="00A10952">
        <w:rPr>
          <w:rFonts w:ascii="Arial" w:eastAsia="Times New Roman" w:hAnsi="Arial" w:cs="Arial"/>
          <w:sz w:val="20"/>
          <w:szCs w:val="20"/>
          <w:lang w:eastAsia="pt-PT"/>
        </w:rPr>
        <w:t xml:space="preserve">(número), pp-pp. </w:t>
      </w:r>
      <w:hyperlink r:id="rId11" w:tooltip="https://doi.org/xxxxx/xxxxx.xxxx" w:history="1">
        <w:r w:rsidRPr="00A1095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PT"/>
          </w:rPr>
          <w:t>https://doi.org/xxxxx/xxxxx.xxxx</w:t>
        </w:r>
      </w:hyperlink>
    </w:p>
    <w:p w14:paraId="43F68260" w14:textId="77777777" w:rsidR="00A10952" w:rsidRPr="00A10952" w:rsidRDefault="00A10952" w:rsidP="00A109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A10952">
        <w:rPr>
          <w:rFonts w:ascii="Arial" w:eastAsia="Times New Roman" w:hAnsi="Arial" w:cs="Arial"/>
          <w:sz w:val="20"/>
          <w:szCs w:val="20"/>
          <w:lang w:eastAsia="pt-PT"/>
        </w:rPr>
        <w:t>Lopes, Amélia, &amp; Pereira, Fátima (2012). Everyday life and everyday learning: The ways in which pre-service teacher education curriculum can encourage personal dimensions of teacher identity. </w:t>
      </w:r>
      <w:r w:rsidRPr="00A10952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European Journal of Teacher Education</w:t>
      </w:r>
      <w:r w:rsidRPr="00A10952">
        <w:rPr>
          <w:rFonts w:ascii="Arial" w:eastAsia="Times New Roman" w:hAnsi="Arial" w:cs="Arial"/>
          <w:sz w:val="20"/>
          <w:szCs w:val="20"/>
          <w:lang w:eastAsia="pt-PT"/>
        </w:rPr>
        <w:t xml:space="preserve">, </w:t>
      </w:r>
      <w:r w:rsidRPr="00A10952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35</w:t>
      </w:r>
      <w:r w:rsidRPr="00A10952">
        <w:rPr>
          <w:rFonts w:ascii="Arial" w:eastAsia="Times New Roman" w:hAnsi="Arial" w:cs="Arial"/>
          <w:sz w:val="20"/>
          <w:szCs w:val="20"/>
          <w:lang w:eastAsia="pt-PT"/>
        </w:rPr>
        <w:t xml:space="preserve">(1), 17-38. </w:t>
      </w:r>
      <w:hyperlink r:id="rId12" w:tooltip="https://doi.org/10.1080/02619768.2011.633995" w:history="1">
        <w:r w:rsidRPr="00A1095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PT"/>
          </w:rPr>
          <w:t>https://doi.org/10.1080/02619768.2011.633995</w:t>
        </w:r>
      </w:hyperlink>
    </w:p>
    <w:p w14:paraId="62F4718B" w14:textId="77777777" w:rsidR="00A10952" w:rsidRPr="00A10952" w:rsidRDefault="00A10952" w:rsidP="00A109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A10952">
        <w:rPr>
          <w:rFonts w:ascii="Arial" w:eastAsia="Times New Roman" w:hAnsi="Arial" w:cs="Arial"/>
          <w:sz w:val="20"/>
          <w:szCs w:val="20"/>
          <w:lang w:eastAsia="pt-PT"/>
        </w:rPr>
        <w:t> </w:t>
      </w:r>
      <w:r w:rsidRPr="00A10952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PT"/>
        </w:rPr>
        <w:t>- Artigo sem DOI disponível</w:t>
      </w:r>
    </w:p>
    <w:p w14:paraId="56B4C513" w14:textId="77777777" w:rsidR="00A10952" w:rsidRPr="00A10952" w:rsidRDefault="00A10952" w:rsidP="00A109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A10952">
        <w:rPr>
          <w:rFonts w:ascii="Arial" w:eastAsia="Times New Roman" w:hAnsi="Arial" w:cs="Arial"/>
          <w:sz w:val="20"/>
          <w:szCs w:val="20"/>
          <w:lang w:eastAsia="pt-PT"/>
        </w:rPr>
        <w:lastRenderedPageBreak/>
        <w:t xml:space="preserve">Autor, Nome A., &amp; Autor, Nome B. (Ano). Título do artigo. </w:t>
      </w:r>
      <w:r w:rsidRPr="00A10952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Título da Revista Com Iniciais Maiúsculas, volume</w:t>
      </w:r>
      <w:r w:rsidRPr="00A10952">
        <w:rPr>
          <w:rFonts w:ascii="Arial" w:eastAsia="Times New Roman" w:hAnsi="Arial" w:cs="Arial"/>
          <w:sz w:val="20"/>
          <w:szCs w:val="20"/>
          <w:lang w:eastAsia="pt-PT"/>
        </w:rPr>
        <w:t xml:space="preserve">(número), pp-pp. </w:t>
      </w:r>
      <w:hyperlink r:id="rId13" w:tooltip="http://www.xxxxxxx" w:history="1">
        <w:r w:rsidRPr="00A1095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PT"/>
          </w:rPr>
          <w:t>http://www.xxxxxxx</w:t>
        </w:r>
      </w:hyperlink>
    </w:p>
    <w:p w14:paraId="6FF95319" w14:textId="77777777" w:rsidR="00A10952" w:rsidRPr="00A10952" w:rsidRDefault="00A10952" w:rsidP="00A109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A10952">
        <w:rPr>
          <w:rFonts w:ascii="Arial" w:eastAsia="Times New Roman" w:hAnsi="Arial" w:cs="Arial"/>
          <w:sz w:val="20"/>
          <w:szCs w:val="20"/>
          <w:lang w:eastAsia="pt-PT"/>
        </w:rPr>
        <w:t xml:space="preserve">Clandinin, D. Jean, Lessard, Sean, &amp; Caine, Vera (2012). Reverberations of narrative inquiry: How resonant echoes of an inquiry with early school leavers shaped further inquiries. </w:t>
      </w:r>
      <w:r w:rsidRPr="00A10952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Educação, Sociedade &amp; Culturas</w:t>
      </w:r>
      <w:r w:rsidRPr="00A10952">
        <w:rPr>
          <w:rFonts w:ascii="Arial" w:eastAsia="Times New Roman" w:hAnsi="Arial" w:cs="Arial"/>
          <w:sz w:val="20"/>
          <w:szCs w:val="20"/>
          <w:lang w:eastAsia="pt-PT"/>
        </w:rPr>
        <w:t xml:space="preserve">, </w:t>
      </w:r>
      <w:r w:rsidRPr="00A10952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36</w:t>
      </w:r>
      <w:r w:rsidRPr="00A10952">
        <w:rPr>
          <w:rFonts w:ascii="Arial" w:eastAsia="Times New Roman" w:hAnsi="Arial" w:cs="Arial"/>
          <w:sz w:val="20"/>
          <w:szCs w:val="20"/>
          <w:lang w:eastAsia="pt-PT"/>
        </w:rPr>
        <w:t>, 7-24.  http://www.fpce.up.pt/ciie/revistaesc/ESC36/ESC36_D.Jean_Sean&amp;Vera.pdf </w:t>
      </w:r>
    </w:p>
    <w:p w14:paraId="4AF5E72F" w14:textId="77777777" w:rsidR="00A10952" w:rsidRPr="00A10952" w:rsidRDefault="00A10952" w:rsidP="00A109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A10952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PT"/>
        </w:rPr>
        <w:t>- Livro (versão impressa)</w:t>
      </w:r>
    </w:p>
    <w:p w14:paraId="56B2CEB7" w14:textId="77777777" w:rsidR="00A10952" w:rsidRPr="00A10952" w:rsidRDefault="00A10952" w:rsidP="00A109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A10952">
        <w:rPr>
          <w:rFonts w:ascii="Arial" w:eastAsia="Times New Roman" w:hAnsi="Arial" w:cs="Arial"/>
          <w:sz w:val="20"/>
          <w:szCs w:val="20"/>
          <w:lang w:eastAsia="pt-PT"/>
        </w:rPr>
        <w:t xml:space="preserve">Autor, Nome (Ano). </w:t>
      </w:r>
      <w:r w:rsidRPr="00A10952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Título do livro em itálico: Inicial maiúscula também para o subtítulo</w:t>
      </w:r>
      <w:r w:rsidRPr="00A10952">
        <w:rPr>
          <w:rFonts w:ascii="Arial" w:eastAsia="Times New Roman" w:hAnsi="Arial" w:cs="Arial"/>
          <w:sz w:val="20"/>
          <w:szCs w:val="20"/>
          <w:lang w:eastAsia="pt-PT"/>
        </w:rPr>
        <w:t>. Editora.</w:t>
      </w:r>
    </w:p>
    <w:p w14:paraId="24B117C0" w14:textId="77777777" w:rsidR="00A10952" w:rsidRPr="00A10952" w:rsidRDefault="00A10952" w:rsidP="00A109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A10952">
        <w:rPr>
          <w:rFonts w:ascii="Arial" w:eastAsia="Times New Roman" w:hAnsi="Arial" w:cs="Arial"/>
          <w:sz w:val="20"/>
          <w:szCs w:val="20"/>
          <w:lang w:eastAsia="pt-PT"/>
        </w:rPr>
        <w:t xml:space="preserve">Bianchetti, Lucídio, &amp; Correia, José A. (2011). </w:t>
      </w:r>
      <w:r w:rsidRPr="00A10952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In/exclusão no trabalho e na educação: Aspectos mitológicos, históricos e conceituais</w:t>
      </w:r>
      <w:r w:rsidRPr="00A10952">
        <w:rPr>
          <w:rFonts w:ascii="Arial" w:eastAsia="Times New Roman" w:hAnsi="Arial" w:cs="Arial"/>
          <w:sz w:val="20"/>
          <w:szCs w:val="20"/>
          <w:lang w:eastAsia="pt-PT"/>
        </w:rPr>
        <w:t>. Papirus Editora.</w:t>
      </w:r>
    </w:p>
    <w:p w14:paraId="38E8EF5A" w14:textId="77777777" w:rsidR="00A10952" w:rsidRPr="00A10952" w:rsidRDefault="00A10952" w:rsidP="00A109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A10952">
        <w:rPr>
          <w:rFonts w:ascii="Arial" w:eastAsia="Times New Roman" w:hAnsi="Arial" w:cs="Arial"/>
          <w:sz w:val="20"/>
          <w:szCs w:val="20"/>
          <w:lang w:eastAsia="pt-PT"/>
        </w:rPr>
        <w:t> </w:t>
      </w:r>
      <w:r w:rsidRPr="00A10952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PT"/>
        </w:rPr>
        <w:t>- Livro – organização ou coordenação (versão impressa)</w:t>
      </w:r>
    </w:p>
    <w:p w14:paraId="5B3317ED" w14:textId="77777777" w:rsidR="00A10952" w:rsidRPr="00A10952" w:rsidRDefault="00A10952" w:rsidP="00A109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A10952">
        <w:rPr>
          <w:rFonts w:ascii="Arial" w:eastAsia="Times New Roman" w:hAnsi="Arial" w:cs="Arial"/>
          <w:sz w:val="20"/>
          <w:szCs w:val="20"/>
          <w:lang w:eastAsia="pt-PT"/>
        </w:rPr>
        <w:t xml:space="preserve">Organizador, Nome (Ano). </w:t>
      </w:r>
      <w:r w:rsidRPr="00A10952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Título do livro em itálico: Inicial maiúscula também para o subtítulo</w:t>
      </w:r>
      <w:r w:rsidRPr="00A10952">
        <w:rPr>
          <w:rFonts w:ascii="Arial" w:eastAsia="Times New Roman" w:hAnsi="Arial" w:cs="Arial"/>
          <w:sz w:val="20"/>
          <w:szCs w:val="20"/>
          <w:lang w:eastAsia="pt-PT"/>
        </w:rPr>
        <w:t>. Editora.</w:t>
      </w:r>
    </w:p>
    <w:p w14:paraId="5229BCD5" w14:textId="77777777" w:rsidR="00A10952" w:rsidRPr="00A10952" w:rsidRDefault="00A10952" w:rsidP="00A109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A10952">
        <w:rPr>
          <w:rFonts w:ascii="Arial" w:eastAsia="Times New Roman" w:hAnsi="Arial" w:cs="Arial"/>
          <w:sz w:val="20"/>
          <w:szCs w:val="20"/>
          <w:lang w:eastAsia="pt-PT"/>
        </w:rPr>
        <w:t xml:space="preserve">Hedtke, Reinhold, &amp; Zimenkova, Tatjana (Eds.). (2013). </w:t>
      </w:r>
      <w:r w:rsidRPr="00A10952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Education for civic and political participation: A critical approach</w:t>
      </w:r>
      <w:r w:rsidRPr="00A10952">
        <w:rPr>
          <w:rFonts w:ascii="Arial" w:eastAsia="Times New Roman" w:hAnsi="Arial" w:cs="Arial"/>
          <w:sz w:val="20"/>
          <w:szCs w:val="20"/>
          <w:lang w:eastAsia="pt-PT"/>
        </w:rPr>
        <w:t>. Routledge.</w:t>
      </w:r>
    </w:p>
    <w:p w14:paraId="263E1A23" w14:textId="77777777" w:rsidR="00A10952" w:rsidRPr="00A10952" w:rsidRDefault="00A10952" w:rsidP="00A109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A10952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PT"/>
        </w:rPr>
        <w:t>- Livro eletrónico</w:t>
      </w:r>
    </w:p>
    <w:p w14:paraId="377D73A0" w14:textId="77777777" w:rsidR="00A10952" w:rsidRPr="00A10952" w:rsidRDefault="00A10952" w:rsidP="00A109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A10952">
        <w:rPr>
          <w:rFonts w:ascii="Arial" w:eastAsia="Times New Roman" w:hAnsi="Arial" w:cs="Arial"/>
          <w:sz w:val="20"/>
          <w:szCs w:val="20"/>
          <w:lang w:eastAsia="pt-PT"/>
        </w:rPr>
        <w:t xml:space="preserve">Autor, Nome (Ano). </w:t>
      </w:r>
      <w:r w:rsidRPr="00A10952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Título do livro em itálico: Inicial maiúscula também para o subtítulo</w:t>
      </w:r>
      <w:r w:rsidRPr="00A10952">
        <w:rPr>
          <w:rFonts w:ascii="Arial" w:eastAsia="Times New Roman" w:hAnsi="Arial" w:cs="Arial"/>
          <w:sz w:val="20"/>
          <w:szCs w:val="20"/>
          <w:lang w:eastAsia="pt-PT"/>
        </w:rPr>
        <w:t>. http://www.xxxxxxx</w:t>
      </w:r>
    </w:p>
    <w:p w14:paraId="62C9A2D4" w14:textId="77777777" w:rsidR="00A10952" w:rsidRPr="00A10952" w:rsidRDefault="00A10952" w:rsidP="00A109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A10952">
        <w:rPr>
          <w:rFonts w:ascii="Arial" w:eastAsia="Times New Roman" w:hAnsi="Arial" w:cs="Arial"/>
          <w:sz w:val="20"/>
          <w:szCs w:val="20"/>
          <w:lang w:eastAsia="pt-PT"/>
        </w:rPr>
        <w:t xml:space="preserve">Silva, Sofia M., &amp; Landri, Paolo (Eds.). (2012). </w:t>
      </w:r>
      <w:r w:rsidRPr="00A10952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Rethinking education ethnography: Researching on-line communities and interactions</w:t>
      </w:r>
      <w:r w:rsidRPr="00A10952">
        <w:rPr>
          <w:rFonts w:ascii="Arial" w:eastAsia="Times New Roman" w:hAnsi="Arial" w:cs="Arial"/>
          <w:sz w:val="20"/>
          <w:szCs w:val="20"/>
          <w:lang w:eastAsia="pt-PT"/>
        </w:rPr>
        <w:t>. http://www.fpce.up.pt/ciie/?q=publication/e-books/edition/rethinking-education-ethhnography</w:t>
      </w:r>
    </w:p>
    <w:p w14:paraId="6C7899D2" w14:textId="77777777" w:rsidR="00A10952" w:rsidRPr="00A10952" w:rsidRDefault="00A10952" w:rsidP="00A109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A10952">
        <w:rPr>
          <w:rFonts w:ascii="Arial" w:eastAsia="Times New Roman" w:hAnsi="Arial" w:cs="Arial"/>
          <w:sz w:val="20"/>
          <w:szCs w:val="20"/>
          <w:lang w:eastAsia="pt-PT"/>
        </w:rPr>
        <w:t> </w:t>
      </w:r>
      <w:r w:rsidRPr="00A10952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PT"/>
        </w:rPr>
        <w:t>- Capítulo de livro</w:t>
      </w:r>
    </w:p>
    <w:p w14:paraId="69B20253" w14:textId="77777777" w:rsidR="00A10952" w:rsidRPr="00A10952" w:rsidRDefault="00A10952" w:rsidP="00A109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A10952">
        <w:rPr>
          <w:rFonts w:ascii="Arial" w:eastAsia="Times New Roman" w:hAnsi="Arial" w:cs="Arial"/>
          <w:sz w:val="20"/>
          <w:szCs w:val="20"/>
          <w:lang w:eastAsia="pt-PT"/>
        </w:rPr>
        <w:t xml:space="preserve">Autor, Nome A., &amp; Autor, Nome B. (Ano). Título do capítulo. In Nome A. Organizador, Nome B. Organizador, &amp; Nome C. Organizador (Eds.), </w:t>
      </w:r>
      <w:r w:rsidRPr="00A10952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Título do livro em itálico: Inicial maiúscula também para o subtítulo</w:t>
      </w:r>
      <w:r w:rsidRPr="00A10952">
        <w:rPr>
          <w:rFonts w:ascii="Arial" w:eastAsia="Times New Roman" w:hAnsi="Arial" w:cs="Arial"/>
          <w:sz w:val="20"/>
          <w:szCs w:val="20"/>
          <w:lang w:eastAsia="pt-PT"/>
        </w:rPr>
        <w:t xml:space="preserve"> (pp. xxx-xxx). Editora.</w:t>
      </w:r>
    </w:p>
    <w:p w14:paraId="6D101FDD" w14:textId="77777777" w:rsidR="00A10952" w:rsidRPr="00A10952" w:rsidRDefault="00A10952" w:rsidP="00A109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A10952">
        <w:rPr>
          <w:rFonts w:ascii="Arial" w:eastAsia="Times New Roman" w:hAnsi="Arial" w:cs="Arial"/>
          <w:sz w:val="20"/>
          <w:szCs w:val="20"/>
          <w:lang w:eastAsia="pt-PT"/>
        </w:rPr>
        <w:t xml:space="preserve">Stoer, Stephen R., &amp; Cortesão, Luiza (2008). Multiculturalism and educational policy in a global context (European perspectives). In Nicolas Burbules &amp; Carlos Alberto Torres (Eds.), </w:t>
      </w:r>
      <w:r w:rsidRPr="00A10952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Globalizations and education critical perspectives</w:t>
      </w:r>
      <w:r w:rsidRPr="00A10952">
        <w:rPr>
          <w:rFonts w:ascii="Arial" w:eastAsia="Times New Roman" w:hAnsi="Arial" w:cs="Arial"/>
          <w:sz w:val="20"/>
          <w:szCs w:val="20"/>
          <w:lang w:eastAsia="pt-PT"/>
        </w:rPr>
        <w:t xml:space="preserve"> (2nd ed., pp. 253-274). Routledge.</w:t>
      </w:r>
    </w:p>
    <w:p w14:paraId="1EA348D7" w14:textId="77777777" w:rsidR="00A10952" w:rsidRPr="00A10952" w:rsidRDefault="00A10952" w:rsidP="00A109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A10952">
        <w:rPr>
          <w:rFonts w:ascii="Arial" w:eastAsia="Times New Roman" w:hAnsi="Arial" w:cs="Arial"/>
          <w:sz w:val="20"/>
          <w:szCs w:val="20"/>
          <w:lang w:eastAsia="pt-PT"/>
        </w:rPr>
        <w:t>- </w:t>
      </w:r>
      <w:r w:rsidRPr="00A10952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PT"/>
        </w:rPr>
        <w:t>Dissertação ou tese não publicada</w:t>
      </w:r>
    </w:p>
    <w:p w14:paraId="792E14C7" w14:textId="77777777" w:rsidR="00A10952" w:rsidRPr="00A10952" w:rsidRDefault="00A10952" w:rsidP="00A109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A10952">
        <w:rPr>
          <w:rFonts w:ascii="Arial" w:eastAsia="Times New Roman" w:hAnsi="Arial" w:cs="Arial"/>
          <w:sz w:val="20"/>
          <w:szCs w:val="20"/>
          <w:lang w:eastAsia="pt-PT"/>
        </w:rPr>
        <w:t xml:space="preserve">Autor, Nome (Ano). </w:t>
      </w:r>
      <w:r w:rsidRPr="00A10952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Título da tese em itálico</w:t>
      </w:r>
      <w:r w:rsidRPr="00A10952">
        <w:rPr>
          <w:rFonts w:ascii="Arial" w:eastAsia="Times New Roman" w:hAnsi="Arial" w:cs="Arial"/>
          <w:sz w:val="20"/>
          <w:szCs w:val="20"/>
          <w:lang w:eastAsia="pt-PT"/>
        </w:rPr>
        <w:t> [Tese de doutoramento ou dissertação de mestrado não publicada]. Nome da Instituição.</w:t>
      </w:r>
    </w:p>
    <w:p w14:paraId="77E00ABA" w14:textId="77777777" w:rsidR="00A10952" w:rsidRPr="00A10952" w:rsidRDefault="00A10952" w:rsidP="00A109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A10952">
        <w:rPr>
          <w:rFonts w:ascii="Arial" w:eastAsia="Times New Roman" w:hAnsi="Arial" w:cs="Arial"/>
          <w:sz w:val="20"/>
          <w:szCs w:val="20"/>
          <w:lang w:eastAsia="pt-PT"/>
        </w:rPr>
        <w:t xml:space="preserve">Macedo, Eunice (2012). </w:t>
      </w:r>
      <w:r w:rsidRPr="00A10952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School rankings, on the other hand…: Possibilities of young adult citizenship in the tension of educational and social change</w:t>
      </w:r>
      <w:r w:rsidRPr="00A10952">
        <w:rPr>
          <w:rFonts w:ascii="Arial" w:eastAsia="Times New Roman" w:hAnsi="Arial" w:cs="Arial"/>
          <w:sz w:val="20"/>
          <w:szCs w:val="20"/>
          <w:lang w:eastAsia="pt-PT"/>
        </w:rPr>
        <w:t> [Tese de doutoramento não publicada]. Faculdade de Psicologia e de Ciências da Educação da Universidade do Porto.</w:t>
      </w:r>
    </w:p>
    <w:p w14:paraId="69088C43" w14:textId="77777777" w:rsidR="00A10952" w:rsidRPr="00A10952" w:rsidRDefault="00A10952" w:rsidP="00A109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A10952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PT"/>
        </w:rPr>
        <w:t>- Dissertação ou tese presente em repositório</w:t>
      </w:r>
    </w:p>
    <w:p w14:paraId="07F9C893" w14:textId="77777777" w:rsidR="00A10952" w:rsidRPr="00A10952" w:rsidRDefault="00A10952" w:rsidP="00A109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A10952">
        <w:rPr>
          <w:rFonts w:ascii="Arial" w:eastAsia="Times New Roman" w:hAnsi="Arial" w:cs="Arial"/>
          <w:sz w:val="20"/>
          <w:szCs w:val="20"/>
          <w:lang w:eastAsia="pt-PT"/>
        </w:rPr>
        <w:lastRenderedPageBreak/>
        <w:t xml:space="preserve">Autor, Nome (Ano). </w:t>
      </w:r>
      <w:r w:rsidRPr="00A10952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Título da tese em itálico</w:t>
      </w:r>
      <w:r w:rsidRPr="00A10952">
        <w:rPr>
          <w:rFonts w:ascii="Arial" w:eastAsia="Times New Roman" w:hAnsi="Arial" w:cs="Arial"/>
          <w:sz w:val="20"/>
          <w:szCs w:val="20"/>
          <w:lang w:eastAsia="pt-PT"/>
        </w:rPr>
        <w:t xml:space="preserve"> [Tese de doutoramento ou dissertação de mestrado]. Nome do Repositório. </w:t>
      </w:r>
      <w:hyperlink r:id="rId14" w:tooltip="https://www.xxxxxxx" w:history="1">
        <w:r w:rsidRPr="00A10952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PT"/>
          </w:rPr>
          <w:t>https://www.xxxxxxx</w:t>
        </w:r>
      </w:hyperlink>
    </w:p>
    <w:p w14:paraId="149067E7" w14:textId="77777777" w:rsidR="00A10952" w:rsidRPr="00A10952" w:rsidRDefault="00A10952" w:rsidP="00A109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A10952">
        <w:rPr>
          <w:rFonts w:ascii="Arial" w:eastAsia="Times New Roman" w:hAnsi="Arial" w:cs="Arial"/>
          <w:sz w:val="20"/>
          <w:szCs w:val="20"/>
          <w:lang w:eastAsia="pt-PT"/>
        </w:rPr>
        <w:t xml:space="preserve">Loja, Ema (2012). </w:t>
      </w:r>
      <w:r w:rsidRPr="00A10952">
        <w:rPr>
          <w:rFonts w:ascii="Arial" w:eastAsia="Times New Roman" w:hAnsi="Arial" w:cs="Arial"/>
          <w:i/>
          <w:iCs/>
          <w:sz w:val="20"/>
          <w:szCs w:val="20"/>
          <w:lang w:eastAsia="pt-PT"/>
        </w:rPr>
        <w:t xml:space="preserve">The impact of dis/abl(e)ism on disabled people in Portugal: Fado, citizenship and the embodied self. </w:t>
      </w:r>
      <w:r w:rsidRPr="00A10952">
        <w:rPr>
          <w:rFonts w:ascii="Arial" w:eastAsia="Times New Roman" w:hAnsi="Arial" w:cs="Arial"/>
          <w:sz w:val="20"/>
          <w:szCs w:val="20"/>
          <w:lang w:eastAsia="pt-PT"/>
        </w:rPr>
        <w:t>Repositório Aberto da Universidade do Porto. http://repositorio-aberto.up.pt/handle/10216/64846</w:t>
      </w:r>
    </w:p>
    <w:p w14:paraId="02EEBAC0" w14:textId="77777777" w:rsidR="00A10952" w:rsidRPr="00A10952" w:rsidRDefault="00A10952" w:rsidP="00A109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A10952">
        <w:rPr>
          <w:rFonts w:ascii="Arial" w:eastAsia="Times New Roman" w:hAnsi="Arial" w:cs="Arial"/>
          <w:sz w:val="20"/>
          <w:szCs w:val="20"/>
          <w:lang w:eastAsia="pt-PT"/>
        </w:rPr>
        <w:t>- </w:t>
      </w:r>
      <w:r w:rsidRPr="00A10952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PT"/>
        </w:rPr>
        <w:t>Comunicação ou poster não publicado</w:t>
      </w:r>
    </w:p>
    <w:p w14:paraId="1B7F0336" w14:textId="77777777" w:rsidR="00A10952" w:rsidRPr="00A10952" w:rsidRDefault="00A10952" w:rsidP="00A109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A10952">
        <w:rPr>
          <w:rFonts w:ascii="Arial" w:eastAsia="Times New Roman" w:hAnsi="Arial" w:cs="Arial"/>
          <w:sz w:val="20"/>
          <w:szCs w:val="20"/>
          <w:lang w:eastAsia="pt-PT"/>
        </w:rPr>
        <w:t xml:space="preserve">Orador, Nome (Ano, mês dia). </w:t>
      </w:r>
      <w:r w:rsidRPr="00A10952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Título da comunicação em itálico</w:t>
      </w:r>
      <w:r w:rsidRPr="00A10952">
        <w:rPr>
          <w:rFonts w:ascii="Arial" w:eastAsia="Times New Roman" w:hAnsi="Arial" w:cs="Arial"/>
          <w:sz w:val="20"/>
          <w:szCs w:val="20"/>
          <w:lang w:eastAsia="pt-PT"/>
        </w:rPr>
        <w:t> [Comunicação ou apresentação de poster]. Designação do congresso, Localização, País.</w:t>
      </w:r>
    </w:p>
    <w:p w14:paraId="72AAEF94" w14:textId="77777777" w:rsidR="00A10952" w:rsidRPr="00A10952" w:rsidRDefault="00A10952" w:rsidP="00A109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A10952">
        <w:rPr>
          <w:rFonts w:ascii="Arial" w:eastAsia="Times New Roman" w:hAnsi="Arial" w:cs="Arial"/>
          <w:sz w:val="20"/>
          <w:szCs w:val="20"/>
          <w:lang w:eastAsia="pt-PT"/>
        </w:rPr>
        <w:t xml:space="preserve">Young, Michael (2010, September 23-25). </w:t>
      </w:r>
      <w:r w:rsidRPr="00A10952">
        <w:rPr>
          <w:rFonts w:ascii="Arial" w:eastAsia="Times New Roman" w:hAnsi="Arial" w:cs="Arial"/>
          <w:i/>
          <w:iCs/>
          <w:sz w:val="20"/>
          <w:szCs w:val="20"/>
          <w:lang w:eastAsia="pt-PT"/>
        </w:rPr>
        <w:t xml:space="preserve">Education as a vocation: Lessons from Continental Europe </w:t>
      </w:r>
      <w:r w:rsidRPr="00A10952">
        <w:rPr>
          <w:rFonts w:ascii="Arial" w:eastAsia="Times New Roman" w:hAnsi="Arial" w:cs="Arial"/>
          <w:sz w:val="20"/>
          <w:szCs w:val="20"/>
          <w:lang w:eastAsia="pt-PT"/>
        </w:rPr>
        <w:t>[Keynote speech]. Annual Conference of the European Educational Research Association – ECER 2009, Vienna, Austria.</w:t>
      </w:r>
    </w:p>
    <w:p w14:paraId="22B6041E" w14:textId="77777777" w:rsidR="00A10952" w:rsidRPr="00A10952" w:rsidRDefault="00A10952" w:rsidP="00A109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A10952">
        <w:rPr>
          <w:rFonts w:ascii="Arial" w:eastAsia="Times New Roman" w:hAnsi="Arial" w:cs="Arial"/>
          <w:sz w:val="20"/>
          <w:szCs w:val="20"/>
          <w:lang w:eastAsia="pt-PT"/>
        </w:rPr>
        <w:t xml:space="preserve"> - </w:t>
      </w:r>
      <w:r w:rsidRPr="00A10952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PT"/>
        </w:rPr>
        <w:t>Comunicações publicadas </w:t>
      </w:r>
    </w:p>
    <w:p w14:paraId="3BC8B669" w14:textId="77777777" w:rsidR="00A10952" w:rsidRPr="00A10952" w:rsidRDefault="00A10952" w:rsidP="00A109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A10952">
        <w:rPr>
          <w:rFonts w:ascii="Arial" w:eastAsia="Times New Roman" w:hAnsi="Arial" w:cs="Arial"/>
          <w:sz w:val="20"/>
          <w:szCs w:val="20"/>
          <w:lang w:eastAsia="pt-PT"/>
        </w:rPr>
        <w:t>Orador, Nome (Ano). Título da comunicação</w:t>
      </w:r>
      <w:r w:rsidRPr="00A10952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.</w:t>
      </w:r>
      <w:r w:rsidRPr="00A10952">
        <w:rPr>
          <w:rFonts w:ascii="Arial" w:eastAsia="Times New Roman" w:hAnsi="Arial" w:cs="Arial"/>
          <w:sz w:val="20"/>
          <w:szCs w:val="20"/>
          <w:lang w:eastAsia="pt-PT"/>
        </w:rPr>
        <w:t xml:space="preserve"> </w:t>
      </w:r>
      <w:r w:rsidRPr="00A10952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Título do livro de atas</w:t>
      </w:r>
      <w:r w:rsidRPr="00A10952">
        <w:rPr>
          <w:rFonts w:ascii="Arial" w:eastAsia="Times New Roman" w:hAnsi="Arial" w:cs="Arial"/>
          <w:sz w:val="20"/>
          <w:szCs w:val="20"/>
          <w:lang w:eastAsia="pt-PT"/>
        </w:rPr>
        <w:t xml:space="preserve">, </w:t>
      </w:r>
      <w:r w:rsidRPr="00A10952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volume</w:t>
      </w:r>
      <w:r w:rsidRPr="00A10952">
        <w:rPr>
          <w:rFonts w:ascii="Arial" w:eastAsia="Times New Roman" w:hAnsi="Arial" w:cs="Arial"/>
          <w:sz w:val="20"/>
          <w:szCs w:val="20"/>
          <w:lang w:eastAsia="pt-PT"/>
        </w:rPr>
        <w:t>, pp-pp. Editora.</w:t>
      </w:r>
    </w:p>
    <w:p w14:paraId="1E0AA6E0" w14:textId="77777777" w:rsidR="00A10952" w:rsidRPr="00A10952" w:rsidRDefault="00A10952" w:rsidP="00A109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PT"/>
        </w:rPr>
      </w:pPr>
      <w:r w:rsidRPr="00A10952">
        <w:rPr>
          <w:rFonts w:ascii="Arial" w:eastAsia="Times New Roman" w:hAnsi="Arial" w:cs="Arial"/>
          <w:sz w:val="20"/>
          <w:szCs w:val="20"/>
          <w:lang w:eastAsia="pt-PT"/>
        </w:rPr>
        <w:t xml:space="preserve">Nogueira, Paulo, &amp; Fonseca, Laura (2010). Sexual education and the school: Perspectives and sexual protocols of young men and women. </w:t>
      </w:r>
      <w:r w:rsidRPr="00A10952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ICERI2010 Proceedings</w:t>
      </w:r>
      <w:r w:rsidRPr="00A10952">
        <w:rPr>
          <w:rFonts w:ascii="Arial" w:eastAsia="Times New Roman" w:hAnsi="Arial" w:cs="Arial"/>
          <w:sz w:val="20"/>
          <w:szCs w:val="20"/>
          <w:lang w:eastAsia="pt-PT"/>
        </w:rPr>
        <w:t xml:space="preserve">, </w:t>
      </w:r>
      <w:r w:rsidRPr="00A10952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3</w:t>
      </w:r>
      <w:r w:rsidRPr="00A10952">
        <w:rPr>
          <w:rFonts w:ascii="Arial" w:eastAsia="Times New Roman" w:hAnsi="Arial" w:cs="Arial"/>
          <w:sz w:val="20"/>
          <w:szCs w:val="20"/>
          <w:lang w:eastAsia="pt-PT"/>
        </w:rPr>
        <w:t>, 2060-2070. FPCEUP.</w:t>
      </w:r>
    </w:p>
    <w:p w14:paraId="19B092DA" w14:textId="77777777" w:rsidR="00A10952" w:rsidRPr="00A10952" w:rsidRDefault="00A10952" w:rsidP="00EE1035">
      <w:pPr>
        <w:jc w:val="both"/>
        <w:rPr>
          <w:rFonts w:ascii="Arial" w:hAnsi="Arial" w:cs="Arial"/>
          <w:sz w:val="20"/>
          <w:szCs w:val="20"/>
        </w:rPr>
      </w:pPr>
    </w:p>
    <w:sectPr w:rsidR="00A10952" w:rsidRPr="00A10952" w:rsidSect="001F1604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2738" w:right="1134" w:bottom="1560" w:left="1134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1C6BF" w14:textId="77777777" w:rsidR="001F1604" w:rsidRDefault="001F1604" w:rsidP="00533035">
      <w:pPr>
        <w:spacing w:after="0" w:line="240" w:lineRule="auto"/>
      </w:pPr>
      <w:r>
        <w:separator/>
      </w:r>
    </w:p>
  </w:endnote>
  <w:endnote w:type="continuationSeparator" w:id="0">
    <w:p w14:paraId="6A4B1B43" w14:textId="77777777" w:rsidR="001F1604" w:rsidRDefault="001F1604" w:rsidP="0053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9BDB8" w14:textId="2950C489" w:rsidR="00044FAB" w:rsidRDefault="00D548E8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909250" wp14:editId="5850AFFF">
          <wp:simplePos x="0" y="0"/>
          <wp:positionH relativeFrom="page">
            <wp:align>right</wp:align>
          </wp:positionH>
          <wp:positionV relativeFrom="paragraph">
            <wp:posOffset>-306923</wp:posOffset>
          </wp:positionV>
          <wp:extent cx="7543800" cy="699353"/>
          <wp:effectExtent l="0" t="0" r="0" b="5715"/>
          <wp:wrapNone/>
          <wp:docPr id="417424723" name="Imagem 3" descr="Uma imagem com texto, captura de ecrã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424723" name="Imagem 3" descr="Uma imagem com texto, captura de ecrã&#10;&#10;Descrição gerada automaticamente"/>
                  <pic:cNvPicPr/>
                </pic:nvPicPr>
                <pic:blipFill rotWithShape="1">
                  <a:blip r:embed="rId1"/>
                  <a:srcRect t="94190"/>
                  <a:stretch/>
                </pic:blipFill>
                <pic:spPr bwMode="auto">
                  <a:xfrm>
                    <a:off x="0" y="0"/>
                    <a:ext cx="7543800" cy="6993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5161" w14:textId="77777777" w:rsidR="00533035" w:rsidRDefault="00533035">
    <w:pPr>
      <w:pStyle w:val="Rodap"/>
    </w:pPr>
    <w:r>
      <w:rPr>
        <w:noProof/>
        <w:lang w:eastAsia="pt-PT"/>
      </w:rPr>
      <w:drawing>
        <wp:inline distT="0" distB="0" distL="0" distR="0" wp14:anchorId="5FCD4B16" wp14:editId="61C671F1">
          <wp:extent cx="6108700" cy="457200"/>
          <wp:effectExtent l="0" t="0" r="12700" b="0"/>
          <wp:docPr id="729965712" name="Picture 2" descr="Macintosh HD:Users:anacaldas:Google Drive:SCI:Sites:1cafte:assets: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anacaldas:Google Drive:SCI:Sites:1cafte:assets: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F3150" w14:textId="77777777" w:rsidR="001F1604" w:rsidRDefault="001F1604" w:rsidP="00533035">
      <w:pPr>
        <w:spacing w:after="0" w:line="240" w:lineRule="auto"/>
      </w:pPr>
      <w:r>
        <w:separator/>
      </w:r>
    </w:p>
  </w:footnote>
  <w:footnote w:type="continuationSeparator" w:id="0">
    <w:p w14:paraId="6354126A" w14:textId="77777777" w:rsidR="001F1604" w:rsidRDefault="001F1604" w:rsidP="0053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0C475" w14:textId="725EA407" w:rsidR="00533035" w:rsidRDefault="000171B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C7A5D7" wp14:editId="6BA5A2CC">
          <wp:simplePos x="0" y="0"/>
          <wp:positionH relativeFrom="page">
            <wp:align>left</wp:align>
          </wp:positionH>
          <wp:positionV relativeFrom="paragraph">
            <wp:posOffset>-433070</wp:posOffset>
          </wp:positionV>
          <wp:extent cx="7762875" cy="948055"/>
          <wp:effectExtent l="0" t="0" r="0" b="4445"/>
          <wp:wrapNone/>
          <wp:docPr id="62018079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180792" name="Imagem 620180792"/>
                  <pic:cNvPicPr/>
                </pic:nvPicPr>
                <pic:blipFill rotWithShape="1">
                  <a:blip r:embed="rId1"/>
                  <a:srcRect b="92345"/>
                  <a:stretch/>
                </pic:blipFill>
                <pic:spPr bwMode="auto">
                  <a:xfrm>
                    <a:off x="0" y="0"/>
                    <a:ext cx="7866923" cy="9609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789FE" w14:textId="77777777" w:rsidR="00533035" w:rsidRDefault="00533035">
    <w:pPr>
      <w:pStyle w:val="Cabealho"/>
    </w:pPr>
    <w:r>
      <w:rPr>
        <w:noProof/>
        <w:lang w:eastAsia="pt-PT"/>
      </w:rPr>
      <w:drawing>
        <wp:inline distT="0" distB="0" distL="0" distR="0" wp14:anchorId="02596526" wp14:editId="3A8A1ED3">
          <wp:extent cx="6108700" cy="736600"/>
          <wp:effectExtent l="0" t="0" r="12700" b="0"/>
          <wp:docPr id="729965711" name="Picture 1" descr="Macintosh HD:Users:anacaldas:Google Drive:SCI:Sites:1cafte:assets:cabec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nacaldas:Google Drive:SCI:Sites:1cafte:assets:cabec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10B5F"/>
    <w:multiLevelType w:val="multilevel"/>
    <w:tmpl w:val="EC9EE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8253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activeWritingStyle w:appName="MSWord" w:lang="pt-PT" w:vendorID="64" w:dllVersion="6" w:nlCheck="1" w:checkStyle="0"/>
  <w:activeWritingStyle w:appName="MSWord" w:lang="pt-PT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FQgMDI0sTcxNjAyUdpeDU4uLM/DyQAsNaALszNrEsAAAA"/>
  </w:docVars>
  <w:rsids>
    <w:rsidRoot w:val="00533035"/>
    <w:rsid w:val="000171B8"/>
    <w:rsid w:val="00044FAB"/>
    <w:rsid w:val="00052F1E"/>
    <w:rsid w:val="000C2DAE"/>
    <w:rsid w:val="00102FD4"/>
    <w:rsid w:val="00147F94"/>
    <w:rsid w:val="001D4609"/>
    <w:rsid w:val="001F1604"/>
    <w:rsid w:val="002313F9"/>
    <w:rsid w:val="00274368"/>
    <w:rsid w:val="00275AD9"/>
    <w:rsid w:val="003E57AF"/>
    <w:rsid w:val="004D1C10"/>
    <w:rsid w:val="00533035"/>
    <w:rsid w:val="00586C26"/>
    <w:rsid w:val="005B1975"/>
    <w:rsid w:val="00642324"/>
    <w:rsid w:val="00666D85"/>
    <w:rsid w:val="00785C9F"/>
    <w:rsid w:val="007F7B6F"/>
    <w:rsid w:val="00824C5E"/>
    <w:rsid w:val="00920FB2"/>
    <w:rsid w:val="009632E5"/>
    <w:rsid w:val="009B6725"/>
    <w:rsid w:val="00A10952"/>
    <w:rsid w:val="00A72CE1"/>
    <w:rsid w:val="00AE3034"/>
    <w:rsid w:val="00B33289"/>
    <w:rsid w:val="00BB72DA"/>
    <w:rsid w:val="00BE4AAF"/>
    <w:rsid w:val="00C43A9D"/>
    <w:rsid w:val="00D548E8"/>
    <w:rsid w:val="00D63427"/>
    <w:rsid w:val="00E41240"/>
    <w:rsid w:val="00EE1035"/>
    <w:rsid w:val="00F0403F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185BFA"/>
  <w14:defaultImageDpi w14:val="300"/>
  <w15:docId w15:val="{7E4977BA-B675-471D-9427-6B364888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FD4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33035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33035"/>
  </w:style>
  <w:style w:type="paragraph" w:styleId="Rodap">
    <w:name w:val="footer"/>
    <w:basedOn w:val="Normal"/>
    <w:link w:val="RodapCarter"/>
    <w:uiPriority w:val="99"/>
    <w:unhideWhenUsed/>
    <w:rsid w:val="00533035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33035"/>
  </w:style>
  <w:style w:type="paragraph" w:styleId="Textodebalo">
    <w:name w:val="Balloon Text"/>
    <w:basedOn w:val="Normal"/>
    <w:link w:val="TextodebaloCarter"/>
    <w:uiPriority w:val="99"/>
    <w:semiHidden/>
    <w:unhideWhenUsed/>
    <w:rsid w:val="00533035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33035"/>
    <w:rPr>
      <w:rFonts w:ascii="Lucida Grande" w:hAnsi="Lucida Grande" w:cs="Lucida Grande"/>
      <w:sz w:val="18"/>
      <w:szCs w:val="18"/>
    </w:rPr>
  </w:style>
  <w:style w:type="paragraph" w:customStyle="1" w:styleId="rtejustify">
    <w:name w:val="rtejustify"/>
    <w:basedOn w:val="Normal"/>
    <w:rsid w:val="00A10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A10952"/>
    <w:rPr>
      <w:b/>
      <w:bCs/>
    </w:rPr>
  </w:style>
  <w:style w:type="character" w:styleId="nfase">
    <w:name w:val="Emphasis"/>
    <w:basedOn w:val="Tipodeletrapredefinidodopargrafo"/>
    <w:uiPriority w:val="20"/>
    <w:qFormat/>
    <w:rsid w:val="00A10952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A10952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109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xxxxxx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080/02619768.2011.633995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xxxxx/xxxxx.xxxx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fpce.up.pt/ciie/?q=publication/revista-educa%C3%A7%C3%A3o-sociedade-culturas/page/revista-esc-educa%C3%A7%C3%A3o-sociedade-cultura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xxxxxx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D336F105C0144940711CB9953557B" ma:contentTypeVersion="14" ma:contentTypeDescription="Create a new document." ma:contentTypeScope="" ma:versionID="7ca10e4607bacc8e5c9d6f4f25216150">
  <xsd:schema xmlns:xsd="http://www.w3.org/2001/XMLSchema" xmlns:xs="http://www.w3.org/2001/XMLSchema" xmlns:p="http://schemas.microsoft.com/office/2006/metadata/properties" xmlns:ns3="6d163a6e-3de0-4af3-a621-710364c7e1f3" xmlns:ns4="f813a2cb-ffbb-46bf-9fc0-4020f1e9161f" targetNamespace="http://schemas.microsoft.com/office/2006/metadata/properties" ma:root="true" ma:fieldsID="777b95648c4463c747a34408600f5828" ns3:_="" ns4:_="">
    <xsd:import namespace="6d163a6e-3de0-4af3-a621-710364c7e1f3"/>
    <xsd:import namespace="f813a2cb-ffbb-46bf-9fc0-4020f1e916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63a6e-3de0-4af3-a621-710364c7e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3a2cb-ffbb-46bf-9fc0-4020f1e916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6BDE2E-C021-4948-A2F5-5E5772A2C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AFE3D9-5731-43FA-BD5D-904B933B0E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2F4A21-87E3-41C6-B662-7C52A11C1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63a6e-3de0-4af3-a621-710364c7e1f3"/>
    <ds:schemaRef ds:uri="f813a2cb-ffbb-46bf-9fc0-4020f1e916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805</Words>
  <Characters>4349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FPCEUP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Caldas</dc:creator>
  <cp:keywords/>
  <dc:description/>
  <cp:lastModifiedBy>Amanda Dihl Moraes</cp:lastModifiedBy>
  <cp:revision>9</cp:revision>
  <dcterms:created xsi:type="dcterms:W3CDTF">2024-02-15T15:05:00Z</dcterms:created>
  <dcterms:modified xsi:type="dcterms:W3CDTF">2024-02-23T12:40:00Z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0x010100A3CD336F105C0144940711CB9953557B</vt:lpwstr>
  </property>
</Properties>
</file>